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9E07EB" w:rsidP="00E71FC3">
      <w:pPr>
        <w:pStyle w:val="NoSpacing"/>
      </w:pPr>
      <w:r>
        <w:rPr>
          <w:u w:val="single"/>
        </w:rPr>
        <w:t>John URBAN</w:t>
      </w:r>
      <w:r>
        <w:t xml:space="preserve">     (b.ca.1400)</w:t>
      </w:r>
    </w:p>
    <w:p w:rsidR="009E07EB" w:rsidRDefault="009E07EB" w:rsidP="00E71FC3">
      <w:pPr>
        <w:pStyle w:val="NoSpacing"/>
      </w:pPr>
    </w:p>
    <w:p w:rsidR="009E07EB" w:rsidRDefault="009E07EB" w:rsidP="00E71FC3">
      <w:pPr>
        <w:pStyle w:val="NoSpacing"/>
      </w:pPr>
    </w:p>
    <w:p w:rsidR="009E07EB" w:rsidRDefault="009E07EB" w:rsidP="00E71FC3">
      <w:pPr>
        <w:pStyle w:val="NoSpacing"/>
      </w:pPr>
      <w:r>
        <w:t>Son of John Urban(q.v.); brother of Andrew(q.v.).</w:t>
      </w:r>
    </w:p>
    <w:p w:rsidR="009E07EB" w:rsidRDefault="009E07EB" w:rsidP="00E71FC3">
      <w:pPr>
        <w:pStyle w:val="NoSpacing"/>
      </w:pPr>
      <w:r>
        <w:t>(www.inquisitionspostmortem.ac.uk  ref. eCIPM 21-527)</w:t>
      </w:r>
    </w:p>
    <w:p w:rsidR="009E07EB" w:rsidRDefault="009E07EB" w:rsidP="00E71FC3">
      <w:pPr>
        <w:pStyle w:val="NoSpacing"/>
      </w:pPr>
    </w:p>
    <w:p w:rsidR="009E07EB" w:rsidRDefault="009E07EB" w:rsidP="00E71FC3">
      <w:pPr>
        <w:pStyle w:val="NoSpacing"/>
      </w:pPr>
    </w:p>
    <w:p w:rsidR="009E07EB" w:rsidRDefault="009E07EB" w:rsidP="00E71FC3">
      <w:pPr>
        <w:pStyle w:val="NoSpacing"/>
      </w:pPr>
      <w:r>
        <w:t>16 Nov.1420</w:t>
      </w:r>
      <w:r>
        <w:tab/>
        <w:t>His father died, and he inherited his lands in Cornwall and Kent.</w:t>
      </w:r>
    </w:p>
    <w:p w:rsidR="009E07EB" w:rsidRDefault="009E07EB" w:rsidP="00E71FC3">
      <w:pPr>
        <w:pStyle w:val="NoSpacing"/>
      </w:pPr>
      <w:r>
        <w:tab/>
      </w:r>
      <w:r>
        <w:tab/>
        <w:t>(ibid.)</w:t>
      </w:r>
    </w:p>
    <w:p w:rsidR="009E07EB" w:rsidRDefault="009E07EB" w:rsidP="00E71FC3">
      <w:pPr>
        <w:pStyle w:val="NoSpacing"/>
      </w:pPr>
    </w:p>
    <w:p w:rsidR="009E07EB" w:rsidRDefault="009E07EB" w:rsidP="00E71FC3">
      <w:pPr>
        <w:pStyle w:val="NoSpacing"/>
      </w:pPr>
    </w:p>
    <w:p w:rsidR="009E07EB" w:rsidRPr="009E07EB" w:rsidRDefault="009E07EB" w:rsidP="00E71FC3">
      <w:pPr>
        <w:pStyle w:val="NoSpacing"/>
      </w:pPr>
      <w:r>
        <w:t>17 September 2016</w:t>
      </w:r>
      <w:bookmarkStart w:id="0" w:name="_GoBack"/>
      <w:bookmarkEnd w:id="0"/>
    </w:p>
    <w:sectPr w:rsidR="009E07EB" w:rsidRPr="009E07E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7EB" w:rsidRDefault="009E07EB" w:rsidP="00E71FC3">
      <w:pPr>
        <w:spacing w:after="0" w:line="240" w:lineRule="auto"/>
      </w:pPr>
      <w:r>
        <w:separator/>
      </w:r>
    </w:p>
  </w:endnote>
  <w:endnote w:type="continuationSeparator" w:id="0">
    <w:p w:rsidR="009E07EB" w:rsidRDefault="009E07E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7EB" w:rsidRDefault="009E07EB" w:rsidP="00E71FC3">
      <w:pPr>
        <w:spacing w:after="0" w:line="240" w:lineRule="auto"/>
      </w:pPr>
      <w:r>
        <w:separator/>
      </w:r>
    </w:p>
  </w:footnote>
  <w:footnote w:type="continuationSeparator" w:id="0">
    <w:p w:rsidR="009E07EB" w:rsidRDefault="009E07E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7EB"/>
    <w:rsid w:val="001A7C09"/>
    <w:rsid w:val="00733BE7"/>
    <w:rsid w:val="009E07E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E4E2F"/>
  <w15:chartTrackingRefBased/>
  <w15:docId w15:val="{DE45C34B-966E-4B55-AC88-3EEF738CD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2016-09-17T18:16:00Z</dcterms:created>
  <dcterms:modified xsi:type="dcterms:W3CDTF">2016-09-17T18:23:00Z</dcterms:modified>
</cp:coreProperties>
</file>